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4A" w:rsidRDefault="0033154A" w:rsidP="00AD5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Национальный исследовательский университет </w:t>
      </w:r>
    </w:p>
    <w:p w:rsidR="0033154A" w:rsidRDefault="0033154A" w:rsidP="00AD5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Высшая школа экономики </w:t>
      </w:r>
    </w:p>
    <w:p w:rsidR="0033154A" w:rsidRDefault="0033154A" w:rsidP="00AD5E1E">
      <w:pPr>
        <w:jc w:val="center"/>
        <w:rPr>
          <w:b/>
          <w:sz w:val="28"/>
          <w:szCs w:val="28"/>
        </w:rPr>
      </w:pPr>
    </w:p>
    <w:p w:rsidR="0033154A" w:rsidRPr="00836E49" w:rsidRDefault="0033154A" w:rsidP="00AD5E1E">
      <w:pPr>
        <w:jc w:val="center"/>
        <w:rPr>
          <w:b/>
        </w:rPr>
      </w:pPr>
      <w:r w:rsidRPr="00836E49">
        <w:rPr>
          <w:b/>
        </w:rPr>
        <w:t xml:space="preserve">Факультет филологии </w:t>
      </w:r>
    </w:p>
    <w:p w:rsidR="0033154A" w:rsidRPr="00836E49" w:rsidRDefault="0033154A" w:rsidP="00AD5E1E">
      <w:pPr>
        <w:jc w:val="center"/>
        <w:rPr>
          <w:b/>
        </w:rPr>
      </w:pPr>
    </w:p>
    <w:p w:rsidR="0033154A" w:rsidRPr="00836E49" w:rsidRDefault="0033154A" w:rsidP="00AD5E1E">
      <w:pPr>
        <w:jc w:val="center"/>
        <w:rPr>
          <w:b/>
        </w:rPr>
      </w:pPr>
      <w:r w:rsidRPr="00836E49">
        <w:rPr>
          <w:b/>
        </w:rPr>
        <w:t>Концепция магистерской программы</w:t>
      </w:r>
    </w:p>
    <w:p w:rsidR="0033154A" w:rsidRPr="00836E49" w:rsidRDefault="0033154A" w:rsidP="00AD5E1E">
      <w:pPr>
        <w:jc w:val="center"/>
        <w:rPr>
          <w:b/>
        </w:rPr>
      </w:pPr>
      <w:r w:rsidRPr="00836E49">
        <w:rPr>
          <w:b/>
        </w:rPr>
        <w:t xml:space="preserve">«Компаративистика: </w:t>
      </w:r>
    </w:p>
    <w:p w:rsidR="0033154A" w:rsidRPr="00836E49" w:rsidRDefault="0033154A" w:rsidP="00AD5E1E">
      <w:pPr>
        <w:jc w:val="center"/>
        <w:rPr>
          <w:b/>
        </w:rPr>
      </w:pPr>
      <w:r w:rsidRPr="00836E49">
        <w:rPr>
          <w:b/>
        </w:rPr>
        <w:t>русская литература в кросс-культурной перспективе»</w:t>
      </w:r>
    </w:p>
    <w:p w:rsidR="0033154A" w:rsidRDefault="0033154A" w:rsidP="00AD5E1E">
      <w:pPr>
        <w:jc w:val="center"/>
        <w:rPr>
          <w:b/>
        </w:rPr>
      </w:pPr>
    </w:p>
    <w:p w:rsidR="0033154A" w:rsidRPr="00836E49" w:rsidRDefault="0033154A" w:rsidP="00AD5E1E">
      <w:pPr>
        <w:jc w:val="center"/>
        <w:rPr>
          <w:b/>
        </w:rPr>
      </w:pPr>
      <w:r w:rsidRPr="00836E49">
        <w:rPr>
          <w:b/>
        </w:rPr>
        <w:t>по направлению 032700.68 «Филология»</w:t>
      </w:r>
    </w:p>
    <w:p w:rsidR="0033154A" w:rsidRPr="00AD5E1E" w:rsidRDefault="0033154A" w:rsidP="00AD5E1E">
      <w:pPr>
        <w:jc w:val="center"/>
        <w:rPr>
          <w:b/>
          <w:sz w:val="28"/>
          <w:szCs w:val="28"/>
        </w:rPr>
      </w:pPr>
    </w:p>
    <w:p w:rsidR="0033154A" w:rsidRPr="006B677E" w:rsidRDefault="0033154A" w:rsidP="00793513">
      <w:pPr>
        <w:jc w:val="both"/>
        <w:rPr>
          <w:b/>
          <w:sz w:val="28"/>
          <w:szCs w:val="28"/>
        </w:rPr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>Магистерская программа «Компаративистика: русская литература в кросс-культурной перспективе» разработана в соответствии с «Положением о магистерской подготовке (магистратуре) в системе многоуровневого высшего образования Российской Федерации» и Федеральным государственным образовательным стандартом высшего профессионального образования» по направлению 032700.68 «Филология». Присваиваемая академическая степень: «Магистр филологии».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  <w:rPr>
          <w:b/>
        </w:rPr>
      </w:pPr>
      <w:r w:rsidRPr="00836E49">
        <w:rPr>
          <w:b/>
        </w:rPr>
        <w:t>Актуальность программы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>В соответствии с концепци</w:t>
      </w:r>
      <w:r>
        <w:t>ей</w:t>
      </w:r>
      <w:r w:rsidRPr="00836E49">
        <w:t xml:space="preserve"> развития Факультета филологии магистерская программа «Компаративистика: русская литература в кросс-культурной перспективе» мыслится разработчиками образовательных программ по направлению «Филология» как фундаментальная научно-исследовательская программа. Она является базовой («ядерной») по отношению к двум другим магистерским программам по данному направлению, развернутым в различные сферы практического применения филологических компетенций (программа для школьных преподавателей, ориентированная на воспроизводство научных и педагогических кадров (открывается в 2012 году), и программа подготовки переводчиков в сфере гуманитарного знания (планируется к открытию в 2013 году)).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>Выбор предметного поля литературной и шире – гуманитарной – компаративистики для базовой научно-исследовательской программы по направлению «Филология» обусловлен, прежде всего, потребностью современного российского образовательного поля в специалистах широкого профиля, свободно ориентирующихся в проблематике не только в отечественной, но и зарубежной филологии</w:t>
      </w:r>
      <w:r>
        <w:t xml:space="preserve"> и смежных областей гуманитарного поля</w:t>
      </w:r>
      <w:r w:rsidRPr="00836E49">
        <w:t>. Традиционные модели филологического образования, четко ориентированные на специализацию по одной из национальных филологий, сегодня выглядят анахронизмом и требуют переосмысления как с точки зрения соответствия содержания образования современному состоянию гуманитарного знания, так и в связи с необходимостью формировать у студентов широкий спектр практических компетенций, востребованных на  глобальном рынке интеллектуального труда.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 xml:space="preserve">Отечественная словесность рассматривается в рамках магистерской программы </w:t>
      </w:r>
      <w:r w:rsidRPr="00836E49">
        <w:rPr>
          <w:b/>
        </w:rPr>
        <w:t>в кросс-культурной перспективе</w:t>
      </w:r>
      <w:r w:rsidRPr="00836E49">
        <w:t xml:space="preserve">: и как реципиент западных веяний и течений, и как преобразующая инстанция, как донор важных трендов и посланий, в свою очередь, сложным образом усваиваемых в мире. Кроме того, </w:t>
      </w:r>
      <w:r>
        <w:t>существенной</w:t>
      </w:r>
      <w:r w:rsidRPr="00836E49">
        <w:t xml:space="preserve"> чертой образовательной программы оказывается </w:t>
      </w:r>
      <w:r w:rsidRPr="00836E49">
        <w:rPr>
          <w:b/>
        </w:rPr>
        <w:t>междисциплинарность</w:t>
      </w:r>
      <w:r w:rsidRPr="00836E49">
        <w:t>: явления литературно</w:t>
      </w:r>
      <w:r>
        <w:t>й</w:t>
      </w:r>
      <w:r w:rsidRPr="00836E49">
        <w:t xml:space="preserve"> </w:t>
      </w:r>
      <w:r>
        <w:t>сферы</w:t>
      </w:r>
      <w:r w:rsidRPr="00836E49">
        <w:t xml:space="preserve"> могут быть в полной мере распознаны и осознаны лишь при </w:t>
      </w:r>
      <w:r>
        <w:t>осмыслении</w:t>
      </w:r>
      <w:r w:rsidRPr="00836E49">
        <w:t xml:space="preserve"> их в связи с другими референтными полями: историей, в т.ч. историей повседневности, политикой, журналистикой, мемуаристикой, «литературной экономикой», продуктами деятельности социальных групп, слоев и движений, дипломатией, педагогикой и т.д.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 xml:space="preserve">Важнейшим обстоятельством, повлиявшим на выбор компаративистики в качестве базовой магистерской программы по направлению «Филология», стала и необходимая ориентация на актуальные вызовы современности. В современном мире наблюдается релятивизация культурных ценностей и культурных языков, социальная и культурная </w:t>
      </w:r>
      <w:r w:rsidRPr="00D75AA1">
        <w:t>аномия</w:t>
      </w:r>
      <w:r w:rsidRPr="00836E49">
        <w:t xml:space="preserve">, резкое нарастание культурных  (прежде всего ценностных) конфликтов, происходит углубление разрыва между современной культурой и всем массивом культуры прошлого. Самой актуальной культурной задачей в этой ситуации становится преодоление взаимного непонимания между разными социокультурными группами, обеспечение взаимопереводимости разных культурных языков, филологическим инструментарием которой и оказывается современная компаративистика. 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  <w:rPr>
          <w:b/>
        </w:rPr>
      </w:pPr>
      <w:r w:rsidRPr="00836E49">
        <w:rPr>
          <w:b/>
        </w:rPr>
        <w:t xml:space="preserve">Предметные области программы и виды деятельности  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bookmarkStart w:id="0" w:name="_GoBack"/>
      <w:r w:rsidRPr="00836E49">
        <w:t>Предлагаемая магистерская программа ориентирована на фундаментальную профессиональную подготовку выпускников в следующих предметных областях: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Default="0033154A" w:rsidP="006D1E1D">
      <w:pPr>
        <w:pStyle w:val="ListParagraph"/>
        <w:numPr>
          <w:ilvl w:val="0"/>
          <w:numId w:val="4"/>
        </w:numPr>
        <w:spacing w:line="276" w:lineRule="auto"/>
        <w:ind w:left="1418" w:hanging="567"/>
        <w:jc w:val="both"/>
      </w:pPr>
      <w:r w:rsidRPr="00836E49">
        <w:t xml:space="preserve">Филологический анализ текстов на </w:t>
      </w:r>
      <w:r>
        <w:t xml:space="preserve">русском и </w:t>
      </w:r>
      <w:r w:rsidRPr="00836E49">
        <w:t>иностранных языках в историко-культурной и компаративной перспективе;</w:t>
      </w:r>
      <w:r>
        <w:t xml:space="preserve"> </w:t>
      </w:r>
    </w:p>
    <w:p w:rsidR="0033154A" w:rsidRPr="00836E49" w:rsidRDefault="0033154A" w:rsidP="006D1E1D">
      <w:pPr>
        <w:pStyle w:val="ListParagraph"/>
        <w:numPr>
          <w:ilvl w:val="0"/>
          <w:numId w:val="4"/>
        </w:numPr>
        <w:spacing w:line="276" w:lineRule="auto"/>
        <w:ind w:left="1418" w:hanging="567"/>
        <w:jc w:val="both"/>
      </w:pPr>
      <w:r w:rsidRPr="00836E49">
        <w:t xml:space="preserve">Литературная компаративистика; </w:t>
      </w:r>
    </w:p>
    <w:p w:rsidR="0033154A" w:rsidRPr="00836E49" w:rsidRDefault="0033154A" w:rsidP="006D1E1D">
      <w:pPr>
        <w:pStyle w:val="ListParagraph"/>
        <w:numPr>
          <w:ilvl w:val="0"/>
          <w:numId w:val="4"/>
        </w:numPr>
        <w:spacing w:line="276" w:lineRule="auto"/>
        <w:ind w:left="1418" w:hanging="567"/>
        <w:jc w:val="both"/>
      </w:pPr>
      <w:r w:rsidRPr="00836E49">
        <w:t>История русской литературы;</w:t>
      </w:r>
    </w:p>
    <w:p w:rsidR="0033154A" w:rsidRPr="00836E49" w:rsidRDefault="0033154A" w:rsidP="006D1E1D">
      <w:pPr>
        <w:pStyle w:val="ListParagraph"/>
        <w:numPr>
          <w:ilvl w:val="0"/>
          <w:numId w:val="4"/>
        </w:numPr>
        <w:spacing w:line="276" w:lineRule="auto"/>
        <w:ind w:left="1418" w:hanging="567"/>
        <w:jc w:val="both"/>
      </w:pPr>
      <w:r w:rsidRPr="00D75AA1">
        <w:t xml:space="preserve"> </w:t>
      </w:r>
      <w:r w:rsidRPr="00836E49">
        <w:t>История филологии и гуманитарные науки;</w:t>
      </w:r>
    </w:p>
    <w:bookmarkEnd w:id="0"/>
    <w:p w:rsidR="0033154A" w:rsidRPr="00836E49" w:rsidRDefault="0033154A" w:rsidP="00D75AA1">
      <w:pPr>
        <w:pStyle w:val="ListParagraph"/>
        <w:spacing w:line="276" w:lineRule="auto"/>
        <w:ind w:left="0"/>
        <w:jc w:val="both"/>
      </w:pPr>
    </w:p>
    <w:p w:rsidR="0033154A" w:rsidRPr="00836E49" w:rsidRDefault="0033154A" w:rsidP="00836E49">
      <w:pPr>
        <w:spacing w:line="276" w:lineRule="auto"/>
        <w:ind w:firstLine="709"/>
        <w:jc w:val="both"/>
      </w:pPr>
    </w:p>
    <w:p w:rsidR="0033154A" w:rsidRPr="00836E49" w:rsidRDefault="0033154A" w:rsidP="00836E49">
      <w:pPr>
        <w:spacing w:line="276" w:lineRule="auto"/>
        <w:ind w:firstLine="709"/>
        <w:jc w:val="both"/>
      </w:pPr>
      <w:r w:rsidRPr="00836E49">
        <w:t>Программа направлена на приобретение профессиональных компетенций в следующих видах деятельности:</w:t>
      </w:r>
    </w:p>
    <w:p w:rsidR="0033154A" w:rsidRPr="00836E49" w:rsidRDefault="0033154A" w:rsidP="00836E49">
      <w:pPr>
        <w:spacing w:line="276" w:lineRule="auto"/>
        <w:ind w:firstLine="709"/>
        <w:jc w:val="both"/>
      </w:pPr>
    </w:p>
    <w:p w:rsidR="0033154A" w:rsidRPr="00836E49" w:rsidRDefault="0033154A" w:rsidP="00836E49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836E49">
        <w:t xml:space="preserve">научно-исследовательская в научных, научно-педагогических и иных учреждениях </w:t>
      </w:r>
      <w:r w:rsidRPr="00836E49">
        <w:rPr>
          <w:b/>
        </w:rPr>
        <w:t>(НИД)</w:t>
      </w:r>
      <w:r w:rsidRPr="00836E49">
        <w:t>;</w:t>
      </w:r>
    </w:p>
    <w:p w:rsidR="0033154A" w:rsidRPr="00836E49" w:rsidRDefault="0033154A" w:rsidP="00836E49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836E49">
        <w:t>педагогическая в системе среднего общего, среднего профессионального и высшего профессионального образования, в системе дополнительного образования (</w:t>
      </w:r>
      <w:r w:rsidRPr="00836E49">
        <w:rPr>
          <w:b/>
        </w:rPr>
        <w:t>ПеД</w:t>
      </w:r>
      <w:r w:rsidRPr="00836E49">
        <w:t>);</w:t>
      </w:r>
    </w:p>
    <w:p w:rsidR="0033154A" w:rsidRPr="00836E49" w:rsidRDefault="0033154A" w:rsidP="00836E49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836E49">
        <w:t xml:space="preserve">редакционно-издательская деятельность в издательских домах, редакциях СМИ, в сфере образования и культуры </w:t>
      </w:r>
      <w:r w:rsidRPr="00836E49">
        <w:rPr>
          <w:b/>
        </w:rPr>
        <w:t>(РИзД)</w:t>
      </w:r>
      <w:r w:rsidRPr="00836E49">
        <w:t>;</w:t>
      </w:r>
    </w:p>
    <w:p w:rsidR="0033154A" w:rsidRPr="00836E49" w:rsidRDefault="0033154A" w:rsidP="00836E49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836E49">
        <w:t xml:space="preserve">переводческая деятельность в учреждениях образования, культуры, управления, СМИ; в области международного сотрудничества, языковой и социокультурной коммуникации </w:t>
      </w:r>
      <w:r w:rsidRPr="00836E49">
        <w:rPr>
          <w:b/>
        </w:rPr>
        <w:t>(ТД_Фил)</w:t>
      </w:r>
      <w:r w:rsidRPr="00836E49">
        <w:t>;</w:t>
      </w:r>
    </w:p>
    <w:p w:rsidR="0033154A" w:rsidRPr="00836E49" w:rsidRDefault="0033154A" w:rsidP="00836E49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836E49">
        <w:t xml:space="preserve">экспертно-аналитическая деятельность в учреждениях образования, культуры, государственного управления и т.д. </w:t>
      </w:r>
      <w:r w:rsidRPr="00836E49">
        <w:rPr>
          <w:b/>
        </w:rPr>
        <w:t>(ЭД_АД)</w:t>
      </w:r>
      <w:r w:rsidRPr="00836E49">
        <w:t>;</w:t>
      </w:r>
    </w:p>
    <w:p w:rsidR="0033154A" w:rsidRPr="00836E49" w:rsidRDefault="0033154A" w:rsidP="00836E49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836E49">
        <w:t>проектная деятельность в образовательных и культурно-просветительских учреждениях, в том числе международных; литературных и литературно-художественных музеях, в социально-педагогической, гуманитарно-организационной, книгоиздательской, массмедийной и коммуникативной областях (</w:t>
      </w:r>
      <w:r w:rsidRPr="00836E49">
        <w:rPr>
          <w:b/>
        </w:rPr>
        <w:t>ПД</w:t>
      </w:r>
      <w:r>
        <w:rPr>
          <w:b/>
        </w:rPr>
        <w:t>5</w:t>
      </w:r>
      <w:r w:rsidRPr="00836E49">
        <w:t>);</w:t>
      </w:r>
    </w:p>
    <w:p w:rsidR="0033154A" w:rsidRPr="00836E49" w:rsidRDefault="0033154A" w:rsidP="00836E49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836E49">
        <w:t xml:space="preserve">организационно-управленческая деятельность во всех перечисленных сферах </w:t>
      </w:r>
      <w:r w:rsidRPr="00836E49">
        <w:rPr>
          <w:b/>
        </w:rPr>
        <w:t>(ОУД)</w:t>
      </w:r>
      <w:r w:rsidRPr="00836E49">
        <w:t>.</w:t>
      </w:r>
    </w:p>
    <w:p w:rsidR="0033154A" w:rsidRPr="00836E49" w:rsidRDefault="0033154A" w:rsidP="00836E49">
      <w:pPr>
        <w:spacing w:line="276" w:lineRule="auto"/>
        <w:ind w:firstLine="709"/>
        <w:jc w:val="both"/>
      </w:pPr>
    </w:p>
    <w:p w:rsidR="0033154A" w:rsidRPr="00836E49" w:rsidRDefault="0033154A" w:rsidP="00836E49">
      <w:pPr>
        <w:spacing w:line="276" w:lineRule="auto"/>
        <w:jc w:val="both"/>
      </w:pPr>
      <w:r w:rsidRPr="00836E49">
        <w:rPr>
          <w:b/>
        </w:rPr>
        <w:t>Целевой аудиторией</w:t>
      </w:r>
      <w:r w:rsidRPr="00836E49">
        <w:t xml:space="preserve"> программы являются выпускники бакалавриата или специалитета, имеющие гуманитарное образование: философское, филологическое, лингвистическое, культурологическое, историческое. Обязательным условием поступления на программу является знание английского языка на уровне не ниже </w:t>
      </w:r>
      <w:r w:rsidRPr="00836E49">
        <w:rPr>
          <w:lang w:val="de-DE"/>
        </w:rPr>
        <w:t>B</w:t>
      </w:r>
      <w:r w:rsidRPr="00836E49">
        <w:t xml:space="preserve">2 и еще одного европейского языка на уровне не ниже </w:t>
      </w:r>
      <w:r w:rsidRPr="00836E49">
        <w:rPr>
          <w:lang w:val="de-DE"/>
        </w:rPr>
        <w:t>B</w:t>
      </w:r>
      <w:r>
        <w:t>1.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>Прием на программу проводится по результатам вступительных испытаний в форме устного экзамена. Предусмотрены следующие испытания:</w:t>
      </w:r>
    </w:p>
    <w:p w:rsidR="0033154A" w:rsidRPr="00836E49" w:rsidRDefault="0033154A" w:rsidP="00836E49">
      <w:pPr>
        <w:spacing w:line="276" w:lineRule="auto"/>
        <w:ind w:firstLine="709"/>
        <w:jc w:val="both"/>
      </w:pPr>
    </w:p>
    <w:p w:rsidR="0033154A" w:rsidRPr="00836E49" w:rsidRDefault="0033154A" w:rsidP="00836E49">
      <w:pPr>
        <w:pStyle w:val="ListParagraph"/>
        <w:numPr>
          <w:ilvl w:val="0"/>
          <w:numId w:val="5"/>
        </w:numPr>
        <w:spacing w:line="276" w:lineRule="auto"/>
        <w:ind w:left="0" w:firstLine="709"/>
        <w:jc w:val="both"/>
      </w:pPr>
      <w:r>
        <w:t>Русская</w:t>
      </w:r>
      <w:r w:rsidRPr="00836E49">
        <w:t xml:space="preserve"> литературы,</w:t>
      </w:r>
    </w:p>
    <w:p w:rsidR="0033154A" w:rsidRPr="00836E49" w:rsidRDefault="0033154A" w:rsidP="00836E49">
      <w:pPr>
        <w:pStyle w:val="ListParagraph"/>
        <w:numPr>
          <w:ilvl w:val="0"/>
          <w:numId w:val="5"/>
        </w:numPr>
        <w:spacing w:line="276" w:lineRule="auto"/>
        <w:ind w:left="0" w:firstLine="709"/>
        <w:jc w:val="both"/>
      </w:pPr>
      <w:r w:rsidRPr="00836E49">
        <w:t>Иностранный язык.</w:t>
      </w:r>
    </w:p>
    <w:p w:rsidR="0033154A" w:rsidRPr="00836E49" w:rsidRDefault="0033154A" w:rsidP="00836E49">
      <w:pPr>
        <w:pStyle w:val="ListParagraph"/>
        <w:spacing w:line="276" w:lineRule="auto"/>
        <w:ind w:left="0"/>
        <w:jc w:val="both"/>
      </w:pPr>
    </w:p>
    <w:p w:rsidR="0033154A" w:rsidRPr="00836E49" w:rsidRDefault="0033154A" w:rsidP="00836E49">
      <w:pPr>
        <w:spacing w:line="276" w:lineRule="auto"/>
        <w:jc w:val="both"/>
        <w:rPr>
          <w:b/>
        </w:rPr>
      </w:pPr>
      <w:r w:rsidRPr="00836E49">
        <w:rPr>
          <w:b/>
        </w:rPr>
        <w:t>Общая характеристика содержания программы и учебного плана (подробнее см. аннотации учебных дисциплин программы)</w:t>
      </w:r>
    </w:p>
    <w:p w:rsidR="0033154A" w:rsidRPr="00836E49" w:rsidRDefault="0033154A" w:rsidP="00836E49">
      <w:pPr>
        <w:spacing w:line="276" w:lineRule="auto"/>
        <w:jc w:val="both"/>
        <w:rPr>
          <w:b/>
          <w:highlight w:val="yellow"/>
        </w:rPr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>Базовый учебный план программы составлен в соответствии с предлагаемым к утверждению Оригинальным образовательным стандартом НИУ-ВШЭ по направлению «Филология».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>В качестве адаптационных дисциплин предлагается курс «Академическое письмо (русский язык)</w:t>
      </w:r>
      <w:r>
        <w:t>»</w:t>
      </w:r>
      <w:r w:rsidRPr="00836E49">
        <w:t>, направленный на закрепление и развитие навыков письменной коммуникации в академической среде и создания конвенциональных текстов в различных научных жанрах, а также курс по второму иностранному языку</w:t>
      </w:r>
      <w:r>
        <w:t xml:space="preserve"> -</w:t>
      </w:r>
      <w:r w:rsidRPr="00836E49">
        <w:t xml:space="preserve"> в случае, если уровень знания этого языка недостаточен для освоения образовательной программы. 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>
        <w:rPr>
          <w:i/>
        </w:rPr>
        <w:tab/>
      </w:r>
      <w:r w:rsidRPr="00836E49">
        <w:rPr>
          <w:i/>
        </w:rPr>
        <w:t>Базовая часть</w:t>
      </w:r>
      <w:r w:rsidRPr="00836E49">
        <w:rPr>
          <w:b/>
          <w:i/>
        </w:rPr>
        <w:t xml:space="preserve"> </w:t>
      </w:r>
      <w:r w:rsidRPr="00836E49">
        <w:rPr>
          <w:b/>
        </w:rPr>
        <w:t xml:space="preserve">цикла дисциплин направления </w:t>
      </w:r>
      <w:r w:rsidRPr="00836E49">
        <w:t xml:space="preserve">предлагает, в соответствии с </w:t>
      </w:r>
      <w:r>
        <w:t xml:space="preserve">Оригинальным </w:t>
      </w:r>
      <w:r w:rsidRPr="00836E49">
        <w:t>образовательным стандартом НИУ-ВШЭ, три дисциплины базовой части:</w:t>
      </w:r>
    </w:p>
    <w:p w:rsidR="0033154A" w:rsidRPr="00836E49" w:rsidRDefault="0033154A" w:rsidP="00836E49">
      <w:pPr>
        <w:spacing w:line="276" w:lineRule="auto"/>
        <w:jc w:val="both"/>
      </w:pPr>
      <w:r w:rsidRPr="00836E49">
        <w:t xml:space="preserve">- «Филология в системе современного гуманитарного знания» и «Современные проблемы лингвистики», необходимые для профессиональной ориентации магистров филологии </w:t>
      </w:r>
      <w:r>
        <w:t>в</w:t>
      </w:r>
      <w:r w:rsidRPr="00836E49">
        <w:t xml:space="preserve"> области современного состояния филологических дисциплин и их осмыслени</w:t>
      </w:r>
      <w:r>
        <w:t>я</w:t>
      </w:r>
      <w:r w:rsidRPr="00836E49">
        <w:t xml:space="preserve"> в общем контексте современного гуманитарного знания и научного знания в целом, </w:t>
      </w:r>
    </w:p>
    <w:p w:rsidR="0033154A" w:rsidRPr="00836E49" w:rsidRDefault="0033154A" w:rsidP="00836E49">
      <w:pPr>
        <w:spacing w:line="276" w:lineRule="auto"/>
        <w:jc w:val="both"/>
      </w:pPr>
      <w:r w:rsidRPr="00836E49">
        <w:t>- «Академическая коммуникация и презентация проектов» (на английском языке), направленная на приобретение профессиональных компетенций, связанных как с общим уровнем подготовки магистра, так и с областью непосредственной профессиональной деятельности.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 w:rsidRPr="00836E49">
        <w:rPr>
          <w:b/>
        </w:rPr>
        <w:t xml:space="preserve">Цикл дисциплин магистерской программы </w:t>
      </w:r>
      <w:r w:rsidRPr="00836E49">
        <w:t>содержит ряд блоков дисциплин (включая дисциплины по выбору), определяющих индивидуальную образовательную траекторию магистранта.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</w:p>
    <w:p w:rsidR="0033154A" w:rsidRPr="00836E49" w:rsidRDefault="0033154A" w:rsidP="00836E49">
      <w:pPr>
        <w:spacing w:line="276" w:lineRule="auto"/>
        <w:jc w:val="both"/>
      </w:pPr>
      <w:r>
        <w:rPr>
          <w:i/>
        </w:rPr>
        <w:tab/>
      </w:r>
      <w:r w:rsidRPr="00836E49">
        <w:rPr>
          <w:i/>
        </w:rPr>
        <w:t>Базовая часть</w:t>
      </w:r>
      <w:r w:rsidRPr="00836E49">
        <w:t xml:space="preserve"> </w:t>
      </w:r>
      <w:r w:rsidRPr="00836E49">
        <w:rPr>
          <w:b/>
        </w:rPr>
        <w:t>цикла дисциплин направления</w:t>
      </w:r>
      <w:r w:rsidRPr="00836E49">
        <w:rPr>
          <w:i/>
        </w:rPr>
        <w:t xml:space="preserve"> </w:t>
      </w:r>
      <w:r w:rsidRPr="00836E49">
        <w:t>включает в себя курсы:</w:t>
      </w:r>
    </w:p>
    <w:p w:rsidR="0033154A" w:rsidRPr="00836E49" w:rsidRDefault="0033154A" w:rsidP="00836E49">
      <w:pPr>
        <w:spacing w:line="276" w:lineRule="auto"/>
        <w:jc w:val="both"/>
      </w:pPr>
      <w:r w:rsidRPr="00836E49">
        <w:t>- «Актуальные проблемы компаративистики», направленный на ориентацию студента в сфере современной компаративистики как основного профиля магистерской программы;</w:t>
      </w:r>
    </w:p>
    <w:p w:rsidR="0033154A" w:rsidRPr="00836E49" w:rsidRDefault="0033154A" w:rsidP="00836E49">
      <w:pPr>
        <w:spacing w:line="276" w:lineRule="auto"/>
        <w:jc w:val="both"/>
      </w:pPr>
      <w:r w:rsidRPr="00836E49">
        <w:t>- «Сравнительный анализ научных дискурсов», позволяющий магистрантам познакомиться с основными академическими традициями в их несходстве, приобрести практические навыки чтения и анализа научного текста на ином языке в соответствии с особенностями национальных «научных стилей», навыки создания научного текста на иностранном языке с учетом специфики данного национального контекста.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>
        <w:rPr>
          <w:i/>
        </w:rPr>
        <w:tab/>
      </w:r>
      <w:r w:rsidRPr="00836E49">
        <w:rPr>
          <w:i/>
        </w:rPr>
        <w:t xml:space="preserve">Первый блок дисциплин по выбору </w:t>
      </w:r>
      <w:r w:rsidRPr="00836E49">
        <w:t>предлагает практико-ориентированные курсы, направлен</w:t>
      </w:r>
      <w:r>
        <w:t xml:space="preserve">ные </w:t>
      </w:r>
      <w:r w:rsidRPr="00836E49">
        <w:t xml:space="preserve">на приобретение знаний современного уровня и компетенций в конкретной профессиональной деятельности либо в области высшего образования, либо в сфере менеджмента международных гуманитарных проектов. В обоих случаях речь идет о подробном знакомстве и осмыслении существующего отечественного и зарубежного опыта. 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>
        <w:rPr>
          <w:i/>
        </w:rPr>
        <w:tab/>
      </w:r>
      <w:r w:rsidRPr="00836E49">
        <w:rPr>
          <w:i/>
        </w:rPr>
        <w:t xml:space="preserve">Второй блок дисциплин по выбору </w:t>
      </w:r>
      <w:r w:rsidRPr="00836E49">
        <w:t>предлагает магистрантам специализироваться на двух из трех периодов истории русской литературы в кросс-культурной перспективе (основное содержательное ядро программы по компаративистике).</w:t>
      </w:r>
    </w:p>
    <w:p w:rsidR="0033154A" w:rsidRPr="00836E49" w:rsidRDefault="0033154A" w:rsidP="00836E49">
      <w:pPr>
        <w:spacing w:line="276" w:lineRule="auto"/>
        <w:jc w:val="both"/>
        <w:rPr>
          <w:i/>
        </w:rPr>
      </w:pPr>
    </w:p>
    <w:p w:rsidR="0033154A" w:rsidRPr="00836E49" w:rsidRDefault="0033154A" w:rsidP="00836E49">
      <w:pPr>
        <w:spacing w:line="276" w:lineRule="auto"/>
        <w:jc w:val="both"/>
      </w:pPr>
      <w:r>
        <w:rPr>
          <w:i/>
        </w:rPr>
        <w:tab/>
      </w:r>
      <w:r w:rsidRPr="00836E49">
        <w:rPr>
          <w:i/>
        </w:rPr>
        <w:t xml:space="preserve">Третий блок дисциплин по выбору </w:t>
      </w:r>
      <w:r w:rsidRPr="00836E49">
        <w:t xml:space="preserve">позволяет магистранту-филологу реализовать себя в качестве специалиста по компаративистике, углубленно специализирующегося </w:t>
      </w:r>
      <w:r>
        <w:t>в области</w:t>
      </w:r>
      <w:r w:rsidRPr="00836E49">
        <w:t xml:space="preserve"> связ</w:t>
      </w:r>
      <w:r>
        <w:t>ей</w:t>
      </w:r>
      <w:r w:rsidRPr="00836E49">
        <w:t xml:space="preserve"> русской и одной из европейских литератур. Здесь предлагаются дисциплины на двух иностранных языках образовательной программы помимо английского (французском или немецком), связанные с современными методами анализа текстов различных типов.</w:t>
      </w:r>
    </w:p>
    <w:p w:rsidR="0033154A" w:rsidRPr="00836E49" w:rsidRDefault="0033154A" w:rsidP="00836E49">
      <w:pPr>
        <w:spacing w:line="276" w:lineRule="auto"/>
        <w:jc w:val="both"/>
        <w:rPr>
          <w:i/>
        </w:rPr>
      </w:pPr>
    </w:p>
    <w:p w:rsidR="0033154A" w:rsidRPr="00836E49" w:rsidRDefault="0033154A" w:rsidP="00836E49">
      <w:pPr>
        <w:spacing w:line="276" w:lineRule="auto"/>
        <w:jc w:val="both"/>
      </w:pPr>
      <w:r>
        <w:rPr>
          <w:i/>
        </w:rPr>
        <w:tab/>
      </w:r>
      <w:r w:rsidRPr="00836E49">
        <w:rPr>
          <w:i/>
        </w:rPr>
        <w:t xml:space="preserve">Четвертый блок дисциплин по выбору </w:t>
      </w:r>
      <w:r w:rsidRPr="00836E49">
        <w:t>предлагает магистрантам спектр дисциплин, позволяющий им выбрать собственную образовательную и научно-исследовательскую траекторию, углубляя знания и навыки в отдельных областях компаративистики, таких как изучение фольклора, анализ и интерпретация текста и т.п.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>Отдельно стоит подчеркнуть наличие в программе курсов, прямо ориентирующих на приобретение навыков проектной работы в реальных условиях. Отдельный курс посвящен современному книжному рынку и издательскому бизнесу (блок по выбору 4), а еще один курс предлагает возможность изучить современные кейсы, связанные с менеджментом международных проектов в гуманитарной сфере (блок по выбору 1).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 xml:space="preserve">Также в рамках цикла дисциплин образовательной программы с целью развития собственной образовательной траектории студент обязан взять несколько </w:t>
      </w:r>
      <w:r w:rsidRPr="00836E49">
        <w:rPr>
          <w:i/>
        </w:rPr>
        <w:t>дисциплин по выбору из других магистерских программ</w:t>
      </w:r>
      <w:r w:rsidRPr="00836E49">
        <w:t>.</w:t>
      </w:r>
    </w:p>
    <w:p w:rsidR="0033154A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 w:rsidRPr="00836E49">
        <w:rPr>
          <w:b/>
        </w:rPr>
        <w:t>Научно-исследовательская работа и практика</w:t>
      </w:r>
      <w:r w:rsidRPr="00836E49">
        <w:t xml:space="preserve"> играют важнейшую роль в магистерской программе. Важное место в программе отводится научно-исследовательскому семинару, посвященному проблемам функционирования литературного национального канона в инокультурной среде, в ходе которого магистранты работают на</w:t>
      </w:r>
      <w:r>
        <w:t>д</w:t>
      </w:r>
      <w:r w:rsidRPr="00836E49">
        <w:t xml:space="preserve"> диссертациями, а также получают возможность участия в научно-исследовательских проектах факультета филологии. Обязательными элементами программы являются практики. Научно-исследовательская практика может осуществляться как в форме работы в научных проектах факультета филологии, включая проекты лаборатории лингвосемиотических исследований, так и в партнёрских научно-исследовательских учреждениях и архивах Москвы (ИМЛИ, РГАЛИ). Проектная практика может быть связана с редакционно-издательской работой в партнёрстве с ведущими интеллектуальными издательствами Москвы (НЛО, Новое издательство), а также с международными проектами факультета филологии. </w:t>
      </w:r>
    </w:p>
    <w:p w:rsidR="0033154A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  <w:rPr>
          <w:b/>
        </w:rPr>
      </w:pPr>
      <w:r w:rsidRPr="00836E49">
        <w:rPr>
          <w:b/>
        </w:rPr>
        <w:t>Кадровое обеспечение магистерской программы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</w:p>
    <w:p w:rsidR="0033154A" w:rsidRPr="009F0F5A" w:rsidRDefault="0033154A" w:rsidP="00836E49">
      <w:pPr>
        <w:spacing w:line="276" w:lineRule="auto"/>
        <w:jc w:val="both"/>
        <w:rPr>
          <w:i/>
        </w:rPr>
      </w:pPr>
      <w:r w:rsidRPr="009F0F5A">
        <w:rPr>
          <w:i/>
        </w:rPr>
        <w:t>Руководители магистерской программы: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</w:p>
    <w:p w:rsidR="0033154A" w:rsidRPr="00836E49" w:rsidRDefault="0033154A" w:rsidP="00836E49">
      <w:pPr>
        <w:spacing w:line="276" w:lineRule="auto"/>
        <w:jc w:val="both"/>
      </w:pPr>
      <w:r w:rsidRPr="00836E49">
        <w:rPr>
          <w:b/>
          <w:i/>
        </w:rPr>
        <w:t xml:space="preserve">Осповат Александр Львович </w:t>
      </w:r>
      <w:r w:rsidRPr="00836E49">
        <w:t xml:space="preserve">– профессор Факультета филологии НИУ-ВШЭ, руководитель направления «Филология».  </w:t>
      </w:r>
    </w:p>
    <w:p w:rsidR="0033154A" w:rsidRPr="00836E49" w:rsidRDefault="0033154A" w:rsidP="00836E49">
      <w:pPr>
        <w:spacing w:line="276" w:lineRule="auto"/>
        <w:jc w:val="both"/>
      </w:pPr>
    </w:p>
    <w:p w:rsidR="0033154A" w:rsidRPr="00836E49" w:rsidRDefault="0033154A" w:rsidP="00836E49">
      <w:pPr>
        <w:spacing w:line="276" w:lineRule="auto"/>
        <w:jc w:val="both"/>
      </w:pPr>
      <w:r w:rsidRPr="00836E49">
        <w:rPr>
          <w:b/>
          <w:i/>
        </w:rPr>
        <w:t xml:space="preserve">Лекманов Олег Андершанович, </w:t>
      </w:r>
      <w:r w:rsidRPr="00836E49">
        <w:t>доктор филологических наук, профессор Факультета филологии НИУ-ВШЭ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</w:p>
    <w:p w:rsidR="0033154A" w:rsidRPr="0002342E" w:rsidRDefault="0033154A" w:rsidP="00836E49">
      <w:pPr>
        <w:spacing w:line="276" w:lineRule="auto"/>
        <w:jc w:val="both"/>
      </w:pPr>
      <w:r>
        <w:tab/>
      </w:r>
      <w:r w:rsidRPr="00836E49">
        <w:t>Магистерская программа реализуется преподавателями факультета филологии Государственного университета – Высшей школы экономики, в том числе научны</w:t>
      </w:r>
      <w:r>
        <w:t>ми</w:t>
      </w:r>
      <w:r w:rsidRPr="00836E49">
        <w:t xml:space="preserve"> сотрудник</w:t>
      </w:r>
      <w:r>
        <w:t>ами</w:t>
      </w:r>
      <w:r w:rsidRPr="00836E49">
        <w:t xml:space="preserve"> лаборатории лингвосемиотических исследований.  Планируется привлечение специалистов из других образовательных и научно-образовательных подразделений вуза, таких как Институт гуманитарных историко-теоретических исследований, Факультет философии. Панируется также привлечение специалистов-практиков в области книгоиздания</w:t>
      </w:r>
      <w:r>
        <w:t xml:space="preserve"> и </w:t>
      </w:r>
      <w:r w:rsidRPr="00836E49">
        <w:t xml:space="preserve"> международного гуманитарного сотрудничества.</w:t>
      </w:r>
    </w:p>
    <w:p w:rsidR="0033154A" w:rsidRPr="009F0F5A" w:rsidRDefault="0033154A" w:rsidP="00836E49">
      <w:pPr>
        <w:spacing w:line="276" w:lineRule="auto"/>
        <w:jc w:val="both"/>
      </w:pPr>
    </w:p>
    <w:p w:rsidR="0033154A" w:rsidRPr="0002342E" w:rsidRDefault="0033154A" w:rsidP="00836E49">
      <w:pPr>
        <w:spacing w:line="276" w:lineRule="auto"/>
        <w:jc w:val="both"/>
        <w:rPr>
          <w:b/>
        </w:rPr>
      </w:pPr>
      <w:r w:rsidRPr="0002342E">
        <w:rPr>
          <w:b/>
        </w:rPr>
        <w:t xml:space="preserve">Перспективы международного сотрудничества </w:t>
      </w:r>
    </w:p>
    <w:p w:rsidR="0033154A" w:rsidRDefault="0033154A" w:rsidP="0090270C">
      <w:pPr>
        <w:jc w:val="both"/>
      </w:pPr>
    </w:p>
    <w:p w:rsidR="0033154A" w:rsidRPr="00CD0F6F" w:rsidRDefault="0033154A" w:rsidP="0090270C">
      <w:pPr>
        <w:jc w:val="both"/>
      </w:pPr>
      <w:r>
        <w:t>В настоящее время уже проведены переговоры о сотрудничестве в рамках развития совместной магистерской подготовки с рядом европейских университетов-партнеров НИУ-ВШЭ, весьма заинтересованных в создании и развитии совместных магистерских программ двойных дипломов:</w:t>
      </w:r>
    </w:p>
    <w:p w:rsidR="0033154A" w:rsidRPr="00914711" w:rsidRDefault="0033154A" w:rsidP="0090270C">
      <w:pPr>
        <w:jc w:val="both"/>
      </w:pPr>
      <w:r w:rsidRPr="00CD0F6F">
        <w:rPr>
          <w:i/>
        </w:rPr>
        <w:t xml:space="preserve">- </w:t>
      </w:r>
      <w:r w:rsidRPr="00914711">
        <w:t>Университет Хельсинки (University of Helsinki), кафедра славистики, проф. Г.В. Обатнин;</w:t>
      </w:r>
    </w:p>
    <w:p w:rsidR="0033154A" w:rsidRDefault="0033154A" w:rsidP="0090270C">
      <w:pPr>
        <w:jc w:val="both"/>
      </w:pPr>
      <w:r>
        <w:t xml:space="preserve">- Университет Тарту </w:t>
      </w:r>
      <w:r w:rsidRPr="00914711">
        <w:t>(</w:t>
      </w:r>
      <w:r>
        <w:rPr>
          <w:lang w:val="en-US"/>
        </w:rPr>
        <w:t>University</w:t>
      </w:r>
      <w:r w:rsidRPr="00914711">
        <w:t xml:space="preserve"> </w:t>
      </w:r>
      <w:r>
        <w:rPr>
          <w:lang w:val="en-US"/>
        </w:rPr>
        <w:t>of</w:t>
      </w:r>
      <w:r w:rsidRPr="00914711">
        <w:t xml:space="preserve"> </w:t>
      </w:r>
      <w:r>
        <w:rPr>
          <w:lang w:val="en-US"/>
        </w:rPr>
        <w:t>Tartu</w:t>
      </w:r>
      <w:r w:rsidRPr="00914711">
        <w:t>)</w:t>
      </w:r>
      <w:r>
        <w:t xml:space="preserve">, кафедра русской литературы, проф. Л.Н. Киселева </w:t>
      </w:r>
    </w:p>
    <w:p w:rsidR="0033154A" w:rsidRDefault="0033154A" w:rsidP="0090270C">
      <w:pPr>
        <w:jc w:val="both"/>
      </w:pPr>
      <w:r>
        <w:t xml:space="preserve">- Свободный университет Берлина  </w:t>
      </w:r>
      <w:r w:rsidRPr="00914711">
        <w:t>(</w:t>
      </w:r>
      <w:r>
        <w:rPr>
          <w:lang w:val="en-US"/>
        </w:rPr>
        <w:t>Freie</w:t>
      </w:r>
      <w:r w:rsidRPr="00914711">
        <w:t xml:space="preserve"> </w:t>
      </w:r>
      <w:r>
        <w:rPr>
          <w:lang w:val="en-US"/>
        </w:rPr>
        <w:t>Universitaet</w:t>
      </w:r>
      <w:r w:rsidRPr="00914711">
        <w:t xml:space="preserve"> </w:t>
      </w:r>
      <w:r>
        <w:rPr>
          <w:lang w:val="en-US"/>
        </w:rPr>
        <w:t>Berlin</w:t>
      </w:r>
      <w:r w:rsidRPr="00914711">
        <w:t>)</w:t>
      </w:r>
      <w:r>
        <w:t xml:space="preserve">, Институт восточной Европы, проф. Георг Витте. </w:t>
      </w:r>
    </w:p>
    <w:p w:rsidR="0033154A" w:rsidRDefault="0033154A" w:rsidP="0090270C">
      <w:pPr>
        <w:jc w:val="both"/>
      </w:pPr>
    </w:p>
    <w:p w:rsidR="0033154A" w:rsidRDefault="0033154A" w:rsidP="0090270C">
      <w:pPr>
        <w:jc w:val="both"/>
      </w:pPr>
    </w:p>
    <w:p w:rsidR="0033154A" w:rsidRPr="00836E49" w:rsidRDefault="0033154A" w:rsidP="0090270C">
      <w:pPr>
        <w:jc w:val="both"/>
      </w:pPr>
      <w:r>
        <w:t xml:space="preserve"> 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  <w:r w:rsidRPr="00836E49">
        <w:rPr>
          <w:b/>
        </w:rPr>
        <w:t xml:space="preserve">Выпускники магистерской программы на рынке труда 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</w:p>
    <w:p w:rsidR="0033154A" w:rsidRPr="00836E49" w:rsidRDefault="0033154A" w:rsidP="00836E49">
      <w:pPr>
        <w:spacing w:line="276" w:lineRule="auto"/>
        <w:jc w:val="both"/>
      </w:pPr>
      <w:r>
        <w:tab/>
      </w:r>
      <w:r w:rsidRPr="00836E49">
        <w:t xml:space="preserve">Высокий уровень фундаментальной подготовки магистра по компаративистике, а также практические компетенции, приобретенные  во время учебы, позволят выпускникам программы профессионально развиваться в следующих областях: </w:t>
      </w:r>
    </w:p>
    <w:p w:rsidR="0033154A" w:rsidRPr="00836E49" w:rsidRDefault="0033154A" w:rsidP="00836E49">
      <w:pPr>
        <w:spacing w:line="276" w:lineRule="auto"/>
        <w:jc w:val="both"/>
        <w:rPr>
          <w:b/>
        </w:rPr>
      </w:pPr>
    </w:p>
    <w:p w:rsidR="0033154A" w:rsidRPr="00836E49" w:rsidRDefault="0033154A" w:rsidP="00864018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color w:val="222222"/>
        </w:rPr>
      </w:pPr>
      <w:r>
        <w:rPr>
          <w:b/>
        </w:rPr>
        <w:t>В</w:t>
      </w:r>
      <w:r w:rsidRPr="00836E49">
        <w:rPr>
          <w:b/>
        </w:rPr>
        <w:t xml:space="preserve"> сфере научных исследований, </w:t>
      </w:r>
      <w:r w:rsidRPr="00836E49">
        <w:t xml:space="preserve">продолжая обучение в аспирантуре, в качестве специалиста по литературоведческой и культурологической компаративистике, </w:t>
      </w:r>
      <w:r w:rsidRPr="00836E49">
        <w:rPr>
          <w:color w:val="222222"/>
        </w:rPr>
        <w:t xml:space="preserve"> истории литературы и культуры, способного участвовать в современных научных проектах международного уровня. </w:t>
      </w:r>
    </w:p>
    <w:p w:rsidR="0033154A" w:rsidRPr="00836E49" w:rsidRDefault="0033154A" w:rsidP="00864018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color w:val="222222"/>
        </w:rPr>
      </w:pPr>
      <w:r>
        <w:rPr>
          <w:b/>
        </w:rPr>
        <w:t>В</w:t>
      </w:r>
      <w:r w:rsidRPr="00836E49">
        <w:rPr>
          <w:b/>
        </w:rPr>
        <w:t xml:space="preserve"> системе высшего профессионального образования </w:t>
      </w:r>
      <w:r w:rsidRPr="00836E49">
        <w:t xml:space="preserve"> в качестве преподавателей широкого спектра дисциплин филологического цикла. </w:t>
      </w:r>
    </w:p>
    <w:p w:rsidR="0033154A" w:rsidRPr="00836E49" w:rsidRDefault="0033154A" w:rsidP="00864018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color w:val="222222"/>
        </w:rPr>
      </w:pPr>
      <w:r>
        <w:rPr>
          <w:b/>
          <w:color w:val="222222"/>
        </w:rPr>
        <w:t>В</w:t>
      </w:r>
      <w:r w:rsidRPr="00836E49">
        <w:rPr>
          <w:b/>
          <w:color w:val="222222"/>
        </w:rPr>
        <w:t xml:space="preserve"> сферах массмедиа и книгоиздания. </w:t>
      </w:r>
      <w:r w:rsidRPr="00836E49">
        <w:rPr>
          <w:color w:val="222222"/>
        </w:rPr>
        <w:t xml:space="preserve">Технологическая и творческая деятельность: разработка концепций, редактирование, корректура и подготовка к публикации. </w:t>
      </w:r>
    </w:p>
    <w:p w:rsidR="0033154A" w:rsidRPr="00836E49" w:rsidRDefault="0033154A" w:rsidP="00864018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color w:val="222222"/>
        </w:rPr>
      </w:pPr>
      <w:r w:rsidRPr="00836E49">
        <w:rPr>
          <w:b/>
          <w:color w:val="222222"/>
        </w:rPr>
        <w:t xml:space="preserve">В области международных общественных и культурных связей. </w:t>
      </w:r>
      <w:r w:rsidRPr="00836E49">
        <w:rPr>
          <w:color w:val="222222"/>
        </w:rPr>
        <w:t>Профессиональное владение иностранными языками, профессиональные навыки компаративиста  дадут возможность нашим выпускникам магистратуры участвовать в международных проектах, связанных как с гуманитарной, так и с управленческой или экономической тематикой.</w:t>
      </w:r>
    </w:p>
    <w:p w:rsidR="0033154A" w:rsidRPr="00836E49" w:rsidRDefault="0033154A" w:rsidP="00864018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0" w:hanging="181"/>
        <w:jc w:val="both"/>
        <w:rPr>
          <w:lang w:eastAsia="en-US"/>
        </w:rPr>
      </w:pPr>
      <w:r w:rsidRPr="00836E49">
        <w:rPr>
          <w:b/>
          <w:color w:val="222222"/>
        </w:rPr>
        <w:t>В сфере культурного и социального проектирования</w:t>
      </w:r>
      <w:r w:rsidRPr="00836E49">
        <w:rPr>
          <w:color w:val="222222"/>
        </w:rPr>
        <w:t>, в том числе в общественных и государственных организациях и учреждения, включая музеи, библиотеки, культурные центры.</w:t>
      </w:r>
    </w:p>
    <w:sectPr w:rsidR="0033154A" w:rsidRPr="00836E49" w:rsidSect="00790DE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4A" w:rsidRDefault="0033154A" w:rsidP="00AD5E1E">
      <w:r>
        <w:separator/>
      </w:r>
    </w:p>
  </w:endnote>
  <w:endnote w:type="continuationSeparator" w:id="0">
    <w:p w:rsidR="0033154A" w:rsidRDefault="0033154A" w:rsidP="00AD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4A" w:rsidRDefault="0033154A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33154A" w:rsidRDefault="00331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4A" w:rsidRDefault="0033154A" w:rsidP="00AD5E1E">
      <w:r>
        <w:separator/>
      </w:r>
    </w:p>
  </w:footnote>
  <w:footnote w:type="continuationSeparator" w:id="0">
    <w:p w:rsidR="0033154A" w:rsidRDefault="0033154A" w:rsidP="00AD5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BE6"/>
    <w:multiLevelType w:val="hybridMultilevel"/>
    <w:tmpl w:val="CE644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E824E2"/>
    <w:multiLevelType w:val="hybridMultilevel"/>
    <w:tmpl w:val="1858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FB1A53"/>
    <w:multiLevelType w:val="hybridMultilevel"/>
    <w:tmpl w:val="3EC80A6A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33B2C"/>
    <w:multiLevelType w:val="hybridMultilevel"/>
    <w:tmpl w:val="9E48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37E19"/>
    <w:multiLevelType w:val="hybridMultilevel"/>
    <w:tmpl w:val="8EF8610E"/>
    <w:lvl w:ilvl="0" w:tplc="2B7A5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BC"/>
    <w:rsid w:val="00011127"/>
    <w:rsid w:val="00021E49"/>
    <w:rsid w:val="0002342E"/>
    <w:rsid w:val="00074E4E"/>
    <w:rsid w:val="00091C0C"/>
    <w:rsid w:val="000A2076"/>
    <w:rsid w:val="000D6F8E"/>
    <w:rsid w:val="000F3C31"/>
    <w:rsid w:val="00104F60"/>
    <w:rsid w:val="0016491A"/>
    <w:rsid w:val="00177862"/>
    <w:rsid w:val="00184B0A"/>
    <w:rsid w:val="001B7BF0"/>
    <w:rsid w:val="001D69D9"/>
    <w:rsid w:val="0021599B"/>
    <w:rsid w:val="002478E0"/>
    <w:rsid w:val="00296E90"/>
    <w:rsid w:val="002B0397"/>
    <w:rsid w:val="002F5F20"/>
    <w:rsid w:val="003225DF"/>
    <w:rsid w:val="0033154A"/>
    <w:rsid w:val="00356B07"/>
    <w:rsid w:val="003B4F0F"/>
    <w:rsid w:val="003D065D"/>
    <w:rsid w:val="003D6CE5"/>
    <w:rsid w:val="003F1FD0"/>
    <w:rsid w:val="00436A98"/>
    <w:rsid w:val="00486D85"/>
    <w:rsid w:val="00495386"/>
    <w:rsid w:val="00496C1B"/>
    <w:rsid w:val="0052679A"/>
    <w:rsid w:val="0053042E"/>
    <w:rsid w:val="005364E0"/>
    <w:rsid w:val="00546B41"/>
    <w:rsid w:val="0056011E"/>
    <w:rsid w:val="00584B3A"/>
    <w:rsid w:val="005A11C3"/>
    <w:rsid w:val="005F6BFB"/>
    <w:rsid w:val="00640921"/>
    <w:rsid w:val="00656CB4"/>
    <w:rsid w:val="006612A9"/>
    <w:rsid w:val="006738AD"/>
    <w:rsid w:val="00697D73"/>
    <w:rsid w:val="006B677E"/>
    <w:rsid w:val="006C1740"/>
    <w:rsid w:val="006D1E1D"/>
    <w:rsid w:val="006F0A52"/>
    <w:rsid w:val="007029D8"/>
    <w:rsid w:val="007163E5"/>
    <w:rsid w:val="007416A2"/>
    <w:rsid w:val="00761B97"/>
    <w:rsid w:val="0076482F"/>
    <w:rsid w:val="00776AA9"/>
    <w:rsid w:val="00790DEB"/>
    <w:rsid w:val="00793513"/>
    <w:rsid w:val="007C0423"/>
    <w:rsid w:val="007C375C"/>
    <w:rsid w:val="007C56C7"/>
    <w:rsid w:val="00815D3B"/>
    <w:rsid w:val="00836E49"/>
    <w:rsid w:val="008529B6"/>
    <w:rsid w:val="00864018"/>
    <w:rsid w:val="00894826"/>
    <w:rsid w:val="008A04BC"/>
    <w:rsid w:val="008B3047"/>
    <w:rsid w:val="0090270C"/>
    <w:rsid w:val="009032DD"/>
    <w:rsid w:val="00910966"/>
    <w:rsid w:val="00914711"/>
    <w:rsid w:val="009637D7"/>
    <w:rsid w:val="00983F12"/>
    <w:rsid w:val="009B3F4F"/>
    <w:rsid w:val="009C56AA"/>
    <w:rsid w:val="009D45CA"/>
    <w:rsid w:val="009F0F5A"/>
    <w:rsid w:val="00A34D40"/>
    <w:rsid w:val="00A41578"/>
    <w:rsid w:val="00A430BF"/>
    <w:rsid w:val="00A71795"/>
    <w:rsid w:val="00A75651"/>
    <w:rsid w:val="00A75F1A"/>
    <w:rsid w:val="00AD2718"/>
    <w:rsid w:val="00AD5E1E"/>
    <w:rsid w:val="00AE7479"/>
    <w:rsid w:val="00B049BA"/>
    <w:rsid w:val="00B16C3A"/>
    <w:rsid w:val="00B33AD5"/>
    <w:rsid w:val="00B35B33"/>
    <w:rsid w:val="00B57864"/>
    <w:rsid w:val="00B65A41"/>
    <w:rsid w:val="00B70936"/>
    <w:rsid w:val="00BA364D"/>
    <w:rsid w:val="00BA64B0"/>
    <w:rsid w:val="00BA7539"/>
    <w:rsid w:val="00BB53C7"/>
    <w:rsid w:val="00BF3A4E"/>
    <w:rsid w:val="00C00E53"/>
    <w:rsid w:val="00C21D28"/>
    <w:rsid w:val="00C42A06"/>
    <w:rsid w:val="00C51C4D"/>
    <w:rsid w:val="00C66EC4"/>
    <w:rsid w:val="00C67D34"/>
    <w:rsid w:val="00C80BDB"/>
    <w:rsid w:val="00C84ABB"/>
    <w:rsid w:val="00C91634"/>
    <w:rsid w:val="00C94A68"/>
    <w:rsid w:val="00CB053F"/>
    <w:rsid w:val="00CB1427"/>
    <w:rsid w:val="00CC0B52"/>
    <w:rsid w:val="00CD0F6F"/>
    <w:rsid w:val="00D02C88"/>
    <w:rsid w:val="00D0416A"/>
    <w:rsid w:val="00D22176"/>
    <w:rsid w:val="00D33908"/>
    <w:rsid w:val="00D34CAA"/>
    <w:rsid w:val="00D57518"/>
    <w:rsid w:val="00D75AA1"/>
    <w:rsid w:val="00D863AA"/>
    <w:rsid w:val="00DB4C4A"/>
    <w:rsid w:val="00DC1A0D"/>
    <w:rsid w:val="00DD1A15"/>
    <w:rsid w:val="00E03E67"/>
    <w:rsid w:val="00E062D2"/>
    <w:rsid w:val="00E22585"/>
    <w:rsid w:val="00E24B87"/>
    <w:rsid w:val="00E3116E"/>
    <w:rsid w:val="00E33C4D"/>
    <w:rsid w:val="00E37E3A"/>
    <w:rsid w:val="00E760BB"/>
    <w:rsid w:val="00EB2819"/>
    <w:rsid w:val="00ED5151"/>
    <w:rsid w:val="00EF141A"/>
    <w:rsid w:val="00F00A69"/>
    <w:rsid w:val="00F373A5"/>
    <w:rsid w:val="00F55E91"/>
    <w:rsid w:val="00F56C40"/>
    <w:rsid w:val="00F61953"/>
    <w:rsid w:val="00F62E5C"/>
    <w:rsid w:val="00F719E1"/>
    <w:rsid w:val="00F741C4"/>
    <w:rsid w:val="00FA205B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1599B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AD5E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E1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D5E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1E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AD5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163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634"/>
    <w:rPr>
      <w:rFonts w:ascii="Tahoma" w:hAnsi="Tahoma" w:cs="Times New Roman"/>
      <w:sz w:val="16"/>
    </w:rPr>
  </w:style>
  <w:style w:type="character" w:customStyle="1" w:styleId="citation">
    <w:name w:val="citation"/>
    <w:uiPriority w:val="99"/>
    <w:rsid w:val="00023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2017</Words>
  <Characters>11503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</dc:title>
  <dc:subject/>
  <dc:creator>Елена</dc:creator>
  <cp:keywords/>
  <dc:description/>
  <cp:lastModifiedBy>User</cp:lastModifiedBy>
  <cp:revision>2</cp:revision>
  <cp:lastPrinted>2011-10-13T08:15:00Z</cp:lastPrinted>
  <dcterms:created xsi:type="dcterms:W3CDTF">2012-01-12T09:46:00Z</dcterms:created>
  <dcterms:modified xsi:type="dcterms:W3CDTF">2012-01-12T09:46:00Z</dcterms:modified>
</cp:coreProperties>
</file>